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1BFA" w14:textId="0590FAC8" w:rsidR="00795B7D" w:rsidRDefault="00CB7B55" w:rsidP="00795B7D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1947F5B2" wp14:editId="58CB2D2D">
                <wp:simplePos x="0" y="0"/>
                <wp:positionH relativeFrom="column">
                  <wp:posOffset>-289560</wp:posOffset>
                </wp:positionH>
                <wp:positionV relativeFrom="paragraph">
                  <wp:posOffset>-421005</wp:posOffset>
                </wp:positionV>
                <wp:extent cx="4571365" cy="685165"/>
                <wp:effectExtent l="4445" t="381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ECD72" w14:textId="07C29796" w:rsidR="00795B7D" w:rsidRPr="00CF2086" w:rsidRDefault="00795B7D" w:rsidP="00795B7D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7F5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8pt;margin-top:-33.15pt;width:359.95pt;height:53.9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" filled="f" stroked="f">
                <v:textbox inset="0,0,0,0">
                  <w:txbxContent>
                    <w:p w14:paraId="766ECD72" w14:textId="07C29796" w:rsidR="00795B7D" w:rsidRPr="00CF2086" w:rsidRDefault="00795B7D" w:rsidP="00795B7D">
                      <w:pPr>
                        <w:jc w:val="center"/>
                        <w:rPr>
                          <w:rFonts w:ascii="Trebuchet MS" w:hAnsi="Trebuchet MS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AB4785" w14:textId="77777777" w:rsidR="00795B7D" w:rsidRDefault="00795B7D" w:rsidP="00795B7D">
      <w:pPr>
        <w:jc w:val="center"/>
        <w:rPr>
          <w:rFonts w:ascii="Verdana" w:hAnsi="Verdana"/>
          <w:sz w:val="18"/>
          <w:szCs w:val="18"/>
        </w:rPr>
      </w:pPr>
    </w:p>
    <w:p w14:paraId="79E3A343" w14:textId="77777777" w:rsidR="00795B7D" w:rsidRPr="00795B7D" w:rsidRDefault="00795B7D" w:rsidP="00795B7D">
      <w:pPr>
        <w:jc w:val="center"/>
        <w:rPr>
          <w:rFonts w:ascii="Verdana" w:hAnsi="Verdana"/>
          <w:b/>
          <w:sz w:val="18"/>
          <w:szCs w:val="18"/>
        </w:rPr>
      </w:pPr>
    </w:p>
    <w:p w14:paraId="2CFB3B66" w14:textId="77777777" w:rsidR="00795B7D" w:rsidRPr="00795B7D" w:rsidRDefault="00795B7D" w:rsidP="00795B7D">
      <w:pPr>
        <w:jc w:val="center"/>
        <w:rPr>
          <w:rFonts w:ascii="Verdana" w:hAnsi="Verdana"/>
          <w:b/>
          <w:sz w:val="18"/>
          <w:szCs w:val="18"/>
        </w:rPr>
      </w:pPr>
      <w:r w:rsidRPr="00795B7D">
        <w:rPr>
          <w:rFonts w:ascii="Verdana" w:hAnsi="Verdana"/>
          <w:b/>
          <w:sz w:val="18"/>
          <w:szCs w:val="18"/>
        </w:rPr>
        <w:t>SAISONNIER :</w:t>
      </w:r>
    </w:p>
    <w:p w14:paraId="3D228DD9" w14:textId="091C4F10" w:rsidR="00EF1B82" w:rsidRDefault="00795B7D" w:rsidP="00795B7D">
      <w:pPr>
        <w:jc w:val="center"/>
        <w:rPr>
          <w:rFonts w:ascii="Verdana" w:hAnsi="Verdana"/>
          <w:b/>
          <w:sz w:val="18"/>
          <w:szCs w:val="18"/>
        </w:rPr>
      </w:pPr>
      <w:r w:rsidRPr="00795B7D">
        <w:rPr>
          <w:rFonts w:ascii="Verdana" w:hAnsi="Verdana"/>
          <w:b/>
          <w:sz w:val="18"/>
          <w:szCs w:val="18"/>
        </w:rPr>
        <w:t>SITE NATUREL PROTÉGÉ DE PLOUMANAC’H</w:t>
      </w:r>
    </w:p>
    <w:p w14:paraId="1E11BB5B" w14:textId="294D61C9" w:rsidR="00E40E65" w:rsidRDefault="00E40E65" w:rsidP="00795B7D">
      <w:pPr>
        <w:jc w:val="center"/>
        <w:rPr>
          <w:rFonts w:ascii="Verdana" w:hAnsi="Verdana"/>
          <w:b/>
          <w:sz w:val="18"/>
          <w:szCs w:val="18"/>
        </w:rPr>
      </w:pPr>
    </w:p>
    <w:p w14:paraId="18AD19B0" w14:textId="4C07C523" w:rsidR="00E40E65" w:rsidRDefault="00E40E65" w:rsidP="00E40E65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Contrat 28h/semaine, d’une durée d’un mois (juillet ou août)</w:t>
      </w:r>
    </w:p>
    <w:p w14:paraId="71A896D8" w14:textId="77777777" w:rsidR="00795B7D" w:rsidRPr="00795B7D" w:rsidRDefault="00795B7D" w:rsidP="00795B7D">
      <w:pPr>
        <w:jc w:val="center"/>
        <w:rPr>
          <w:rFonts w:ascii="Verdana" w:hAnsi="Verdana"/>
          <w:b/>
          <w:sz w:val="18"/>
          <w:szCs w:val="18"/>
        </w:rPr>
      </w:pPr>
    </w:p>
    <w:p w14:paraId="6BAFD494" w14:textId="5C0867EA" w:rsidR="00795B7D" w:rsidRDefault="00795B7D" w:rsidP="00795B7D">
      <w:pPr>
        <w:rPr>
          <w:rFonts w:ascii="Verdana" w:hAnsi="Verdana"/>
          <w:sz w:val="18"/>
          <w:szCs w:val="18"/>
        </w:rPr>
      </w:pPr>
    </w:p>
    <w:p w14:paraId="34920221" w14:textId="7D1F028C" w:rsidR="009B5EB4" w:rsidRDefault="009B5EB4" w:rsidP="009B5EB4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>
        <w:rPr>
          <w:rFonts w:ascii="Verdana" w:eastAsia="Times" w:hAnsi="Verdana"/>
          <w:b/>
          <w:color w:val="FF3399"/>
          <w:sz w:val="18"/>
          <w:szCs w:val="18"/>
          <w:u w:val="single"/>
        </w:rPr>
        <w:t>1 - POSITION DANS L’ORGANIGRAMME</w:t>
      </w:r>
    </w:p>
    <w:p w14:paraId="29B1B67D" w14:textId="77777777" w:rsidR="00CB7B55" w:rsidRDefault="00CB7B55" w:rsidP="009B5EB4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</w:p>
    <w:p w14:paraId="606868AE" w14:textId="1B2191EE" w:rsidR="009B5EB4" w:rsidRDefault="009B5EB4" w:rsidP="009B5EB4">
      <w:pPr>
        <w:tabs>
          <w:tab w:val="center" w:pos="4536"/>
          <w:tab w:val="right" w:pos="9072"/>
        </w:tabs>
        <w:suppressAutoHyphens/>
        <w:spacing w:line="100" w:lineRule="atLeast"/>
        <w:jc w:val="both"/>
        <w:rPr>
          <w:rFonts w:ascii="Verdana" w:hAnsi="Verdana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→</w:t>
      </w:r>
      <w:r>
        <w:rPr>
          <w:rFonts w:ascii="Verdana" w:hAnsi="Verdana"/>
          <w:color w:val="00000A"/>
          <w:sz w:val="18"/>
          <w:szCs w:val="18"/>
        </w:rPr>
        <w:t xml:space="preserve"> Service : </w:t>
      </w:r>
      <w:r w:rsidR="00CB7B55">
        <w:rPr>
          <w:rFonts w:ascii="Verdana" w:hAnsi="Verdana"/>
          <w:color w:val="00000A"/>
          <w:sz w:val="18"/>
          <w:szCs w:val="18"/>
        </w:rPr>
        <w:t>Espaces Naturels</w:t>
      </w:r>
    </w:p>
    <w:p w14:paraId="2084B9FF" w14:textId="3D818385" w:rsidR="009B5EB4" w:rsidRDefault="009B5EB4" w:rsidP="009B5EB4">
      <w:pPr>
        <w:tabs>
          <w:tab w:val="center" w:pos="4536"/>
          <w:tab w:val="right" w:pos="9072"/>
        </w:tabs>
        <w:suppressAutoHyphens/>
        <w:spacing w:line="100" w:lineRule="atLeast"/>
        <w:jc w:val="both"/>
        <w:rPr>
          <w:rFonts w:ascii="Verdana" w:hAnsi="Verdana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→</w:t>
      </w:r>
      <w:r>
        <w:rPr>
          <w:rFonts w:ascii="Verdana" w:hAnsi="Verdana"/>
          <w:color w:val="00000A"/>
          <w:sz w:val="18"/>
          <w:szCs w:val="18"/>
        </w:rPr>
        <w:t xml:space="preserve"> Structure : </w:t>
      </w:r>
      <w:r w:rsidR="00CB7B55">
        <w:rPr>
          <w:rFonts w:ascii="Verdana" w:hAnsi="Verdana"/>
          <w:color w:val="00000A"/>
          <w:sz w:val="18"/>
          <w:szCs w:val="18"/>
        </w:rPr>
        <w:t>Siège</w:t>
      </w:r>
      <w:r>
        <w:rPr>
          <w:rFonts w:ascii="Verdana" w:hAnsi="Verdana"/>
          <w:color w:val="00000A"/>
          <w:sz w:val="18"/>
          <w:szCs w:val="18"/>
        </w:rPr>
        <w:t xml:space="preserve"> du service</w:t>
      </w:r>
    </w:p>
    <w:p w14:paraId="14952783" w14:textId="530C6A42" w:rsidR="00EF1B82" w:rsidRPr="009B5EB4" w:rsidRDefault="009B5EB4" w:rsidP="009B5EB4">
      <w:pPr>
        <w:tabs>
          <w:tab w:val="left" w:pos="3600"/>
          <w:tab w:val="left" w:pos="3780"/>
        </w:tabs>
        <w:suppressAutoHyphens/>
        <w:spacing w:line="100" w:lineRule="atLeast"/>
        <w:ind w:left="3780" w:hanging="3780"/>
        <w:jc w:val="both"/>
        <w:rPr>
          <w:rFonts w:ascii="Verdana" w:hAnsi="Verdana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→</w:t>
      </w:r>
      <w:r>
        <w:rPr>
          <w:rFonts w:ascii="Verdana" w:hAnsi="Verdana"/>
          <w:color w:val="00000A"/>
          <w:sz w:val="18"/>
          <w:szCs w:val="18"/>
        </w:rPr>
        <w:t xml:space="preserve"> Supérieur hiérarchique direct : </w:t>
      </w:r>
      <w:r w:rsidR="00CB7B55">
        <w:rPr>
          <w:rFonts w:ascii="Verdana" w:hAnsi="Verdana"/>
          <w:sz w:val="18"/>
          <w:szCs w:val="18"/>
        </w:rPr>
        <w:t>Garde-Gestionnaire du Littoral</w:t>
      </w:r>
    </w:p>
    <w:p w14:paraId="3919841D" w14:textId="77777777" w:rsidR="00EF1B82" w:rsidRPr="00795B7D" w:rsidRDefault="00EF1B82" w:rsidP="00EF1B82">
      <w:pPr>
        <w:rPr>
          <w:rFonts w:ascii="Verdana" w:hAnsi="Verdana"/>
          <w:sz w:val="18"/>
          <w:szCs w:val="18"/>
        </w:rPr>
      </w:pPr>
    </w:p>
    <w:p w14:paraId="09B423FF" w14:textId="3681F14F" w:rsidR="009B5EB4" w:rsidRDefault="009B5EB4" w:rsidP="009B5EB4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>
        <w:rPr>
          <w:rFonts w:ascii="Verdana" w:eastAsia="Times" w:hAnsi="Verdana"/>
          <w:b/>
          <w:color w:val="FF3399"/>
          <w:sz w:val="18"/>
          <w:szCs w:val="18"/>
          <w:u w:val="single"/>
        </w:rPr>
        <w:t>2– NATURE ET ETENDUE DES ACTIVITES</w:t>
      </w:r>
    </w:p>
    <w:p w14:paraId="22EFFD52" w14:textId="77777777" w:rsidR="00EF1B82" w:rsidRPr="00795B7D" w:rsidRDefault="00EF1B82" w:rsidP="00EF1B82">
      <w:pPr>
        <w:jc w:val="both"/>
        <w:rPr>
          <w:rFonts w:ascii="Verdana" w:hAnsi="Verdana"/>
          <w:sz w:val="18"/>
          <w:szCs w:val="18"/>
        </w:rPr>
      </w:pPr>
    </w:p>
    <w:p w14:paraId="6BD5EEE1" w14:textId="615D478F" w:rsidR="00EF1B82" w:rsidRPr="00795B7D" w:rsidRDefault="00EF1B82" w:rsidP="00EF1B82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795B7D">
        <w:rPr>
          <w:rFonts w:ascii="Verdana" w:hAnsi="Verdana"/>
          <w:sz w:val="18"/>
          <w:szCs w:val="18"/>
        </w:rPr>
        <w:t xml:space="preserve">Assurer la </w:t>
      </w:r>
      <w:r w:rsidRPr="00795B7D">
        <w:rPr>
          <w:rFonts w:ascii="Verdana" w:hAnsi="Verdana"/>
          <w:b/>
          <w:sz w:val="18"/>
          <w:szCs w:val="18"/>
        </w:rPr>
        <w:t>propreté de l’espace natur</w:t>
      </w:r>
      <w:r w:rsidRPr="00CB7B55">
        <w:rPr>
          <w:rFonts w:ascii="Verdana" w:hAnsi="Verdana"/>
          <w:b/>
          <w:sz w:val="18"/>
          <w:szCs w:val="18"/>
        </w:rPr>
        <w:t>el</w:t>
      </w:r>
      <w:r w:rsidRPr="00795B7D">
        <w:rPr>
          <w:rFonts w:ascii="Verdana" w:hAnsi="Verdana"/>
          <w:sz w:val="18"/>
          <w:szCs w:val="18"/>
        </w:rPr>
        <w:t xml:space="preserve"> (papiers, détritus et relevage des </w:t>
      </w:r>
      <w:r w:rsidR="00F3201C">
        <w:rPr>
          <w:rFonts w:ascii="Verdana" w:hAnsi="Verdana"/>
          <w:sz w:val="18"/>
          <w:szCs w:val="18"/>
        </w:rPr>
        <w:t>5 corbeille</w:t>
      </w:r>
      <w:r w:rsidRPr="00795B7D">
        <w:rPr>
          <w:rFonts w:ascii="Verdana" w:hAnsi="Verdana"/>
          <w:sz w:val="18"/>
          <w:szCs w:val="18"/>
        </w:rPr>
        <w:t>s</w:t>
      </w:r>
      <w:r w:rsidR="00F3201C">
        <w:rPr>
          <w:rFonts w:ascii="Verdana" w:hAnsi="Verdana"/>
          <w:sz w:val="18"/>
          <w:szCs w:val="18"/>
        </w:rPr>
        <w:t xml:space="preserve"> sur le site</w:t>
      </w:r>
      <w:r w:rsidRPr="00795B7D">
        <w:rPr>
          <w:rFonts w:ascii="Verdana" w:hAnsi="Verdana"/>
          <w:sz w:val="18"/>
          <w:szCs w:val="18"/>
        </w:rPr>
        <w:t>…)</w:t>
      </w:r>
      <w:r w:rsidR="00F3201C">
        <w:rPr>
          <w:rFonts w:ascii="Verdana" w:hAnsi="Verdana"/>
          <w:sz w:val="18"/>
          <w:szCs w:val="18"/>
        </w:rPr>
        <w:t>.</w:t>
      </w:r>
      <w:r w:rsidRPr="00795B7D">
        <w:rPr>
          <w:rFonts w:ascii="Verdana" w:hAnsi="Verdana"/>
          <w:sz w:val="18"/>
          <w:szCs w:val="18"/>
        </w:rPr>
        <w:t xml:space="preserve"> </w:t>
      </w:r>
      <w:r w:rsidRPr="00795B7D">
        <w:rPr>
          <w:rFonts w:ascii="Verdana" w:hAnsi="Verdana"/>
          <w:bCs/>
          <w:sz w:val="18"/>
          <w:szCs w:val="18"/>
        </w:rPr>
        <w:t xml:space="preserve">Depuis </w:t>
      </w:r>
      <w:r w:rsidR="00F3201C">
        <w:rPr>
          <w:rFonts w:ascii="Verdana" w:hAnsi="Verdana"/>
          <w:bCs/>
          <w:sz w:val="18"/>
          <w:szCs w:val="18"/>
        </w:rPr>
        <w:t>Trestraou</w:t>
      </w:r>
      <w:r w:rsidRPr="00795B7D">
        <w:rPr>
          <w:rFonts w:ascii="Verdana" w:hAnsi="Verdana"/>
          <w:bCs/>
          <w:sz w:val="18"/>
          <w:szCs w:val="18"/>
        </w:rPr>
        <w:t xml:space="preserve"> jusqu’au Port de Ploumanac’h</w:t>
      </w:r>
      <w:r w:rsidR="00CB7B55">
        <w:rPr>
          <w:rFonts w:ascii="Verdana" w:hAnsi="Verdana"/>
          <w:bCs/>
          <w:sz w:val="18"/>
          <w:szCs w:val="18"/>
        </w:rPr>
        <w:t xml:space="preserve"> + Tertre + Pointe du Château</w:t>
      </w:r>
    </w:p>
    <w:p w14:paraId="093A2182" w14:textId="79EE1340" w:rsidR="00EF1B82" w:rsidRDefault="00EF1B82" w:rsidP="00F3201C">
      <w:pPr>
        <w:ind w:left="708"/>
        <w:jc w:val="both"/>
        <w:rPr>
          <w:rFonts w:ascii="Verdana" w:hAnsi="Verdana"/>
          <w:sz w:val="18"/>
          <w:szCs w:val="18"/>
        </w:rPr>
      </w:pPr>
      <w:r w:rsidRPr="00795B7D">
        <w:rPr>
          <w:rFonts w:ascii="Verdana" w:hAnsi="Verdana"/>
          <w:sz w:val="18"/>
          <w:szCs w:val="18"/>
        </w:rPr>
        <w:t>Le saisonnier sera guidé par les gardes du littoral durant les premiers jours de sa</w:t>
      </w:r>
      <w:r w:rsidR="00CB7B55">
        <w:rPr>
          <w:rFonts w:ascii="Verdana" w:hAnsi="Verdana"/>
          <w:sz w:val="18"/>
          <w:szCs w:val="18"/>
        </w:rPr>
        <w:t xml:space="preserve"> </w:t>
      </w:r>
      <w:r w:rsidRPr="00795B7D">
        <w:rPr>
          <w:rFonts w:ascii="Verdana" w:hAnsi="Verdana"/>
          <w:sz w:val="18"/>
          <w:szCs w:val="18"/>
        </w:rPr>
        <w:t>prise de poste dans la structure pour ensuite effectuer son travail en toute autonomie</w:t>
      </w:r>
      <w:r w:rsidR="00F3201C">
        <w:rPr>
          <w:rFonts w:ascii="Verdana" w:hAnsi="Verdana"/>
          <w:sz w:val="18"/>
          <w:szCs w:val="18"/>
        </w:rPr>
        <w:t>. Marche quotidienne supérieure à 10km.</w:t>
      </w:r>
    </w:p>
    <w:p w14:paraId="16241DC5" w14:textId="77777777" w:rsidR="00795B7D" w:rsidRPr="00795B7D" w:rsidRDefault="00795B7D" w:rsidP="00795B7D">
      <w:pPr>
        <w:jc w:val="both"/>
        <w:rPr>
          <w:rFonts w:ascii="Verdana" w:hAnsi="Verdana"/>
          <w:sz w:val="18"/>
          <w:szCs w:val="18"/>
        </w:rPr>
      </w:pPr>
    </w:p>
    <w:p w14:paraId="0296C21F" w14:textId="01E4CA53" w:rsidR="00EF1B82" w:rsidRDefault="00EF1B82" w:rsidP="00EF1B82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795B7D">
        <w:rPr>
          <w:rFonts w:ascii="Verdana" w:hAnsi="Verdana"/>
          <w:sz w:val="18"/>
          <w:szCs w:val="18"/>
        </w:rPr>
        <w:t>Informer et renseigner</w:t>
      </w:r>
      <w:r w:rsidR="00F3201C">
        <w:rPr>
          <w:rFonts w:ascii="Verdana" w:hAnsi="Verdana"/>
          <w:sz w:val="18"/>
          <w:szCs w:val="18"/>
        </w:rPr>
        <w:t xml:space="preserve"> ponctuellement</w:t>
      </w:r>
      <w:r w:rsidRPr="00795B7D">
        <w:rPr>
          <w:rFonts w:ascii="Verdana" w:hAnsi="Verdana"/>
          <w:sz w:val="18"/>
          <w:szCs w:val="18"/>
        </w:rPr>
        <w:t xml:space="preserve"> les visiteurs sur les animations, randonnées, expositions organisées par</w:t>
      </w:r>
      <w:r w:rsidR="00F3201C">
        <w:rPr>
          <w:rFonts w:ascii="Verdana" w:hAnsi="Verdana"/>
          <w:sz w:val="18"/>
          <w:szCs w:val="18"/>
        </w:rPr>
        <w:t xml:space="preserve"> et à</w:t>
      </w:r>
      <w:r w:rsidRPr="00795B7D">
        <w:rPr>
          <w:rFonts w:ascii="Verdana" w:hAnsi="Verdana"/>
          <w:sz w:val="18"/>
          <w:szCs w:val="18"/>
        </w:rPr>
        <w:t xml:space="preserve"> la Maison du Littoral</w:t>
      </w:r>
      <w:r w:rsidR="00F3201C">
        <w:rPr>
          <w:rFonts w:ascii="Verdana" w:hAnsi="Verdana"/>
          <w:sz w:val="18"/>
          <w:szCs w:val="18"/>
        </w:rPr>
        <w:t> ;</w:t>
      </w:r>
    </w:p>
    <w:p w14:paraId="6CA1D189" w14:textId="77777777" w:rsidR="00795B7D" w:rsidRPr="00795B7D" w:rsidRDefault="00795B7D" w:rsidP="00795B7D">
      <w:pPr>
        <w:ind w:left="720"/>
        <w:jc w:val="both"/>
        <w:rPr>
          <w:rFonts w:ascii="Verdana" w:hAnsi="Verdana"/>
          <w:sz w:val="18"/>
          <w:szCs w:val="18"/>
        </w:rPr>
      </w:pPr>
    </w:p>
    <w:p w14:paraId="16F07068" w14:textId="4CA599BD" w:rsidR="00EF1B82" w:rsidRDefault="00EF1B82" w:rsidP="00EF1B82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795B7D">
        <w:rPr>
          <w:rFonts w:ascii="Verdana" w:hAnsi="Verdana"/>
          <w:sz w:val="18"/>
          <w:szCs w:val="18"/>
        </w:rPr>
        <w:t>Participer aux actions de sensibilisation à l’environnement</w:t>
      </w:r>
      <w:r w:rsidR="00F3201C">
        <w:rPr>
          <w:rFonts w:ascii="Verdana" w:hAnsi="Verdana"/>
          <w:sz w:val="18"/>
          <w:szCs w:val="18"/>
        </w:rPr>
        <w:t> ;</w:t>
      </w:r>
    </w:p>
    <w:p w14:paraId="21150519" w14:textId="77777777" w:rsidR="00795B7D" w:rsidRPr="00795B7D" w:rsidRDefault="00795B7D" w:rsidP="00795B7D">
      <w:pPr>
        <w:ind w:left="720"/>
        <w:jc w:val="both"/>
        <w:rPr>
          <w:rFonts w:ascii="Verdana" w:hAnsi="Verdana"/>
          <w:sz w:val="18"/>
          <w:szCs w:val="18"/>
        </w:rPr>
      </w:pPr>
    </w:p>
    <w:p w14:paraId="3E715637" w14:textId="1273F5E4" w:rsidR="00EF1B82" w:rsidRDefault="00EF1B82" w:rsidP="00EF1B82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795B7D">
        <w:rPr>
          <w:rFonts w:ascii="Verdana" w:hAnsi="Verdana"/>
          <w:sz w:val="18"/>
          <w:szCs w:val="18"/>
        </w:rPr>
        <w:t xml:space="preserve">Interface de terrain sur le plan sécuritaire en communiquant aux gardes du Littoral et à la Police Municipale ses observations (feux, dégradations, camping sur l’espace naturel, </w:t>
      </w:r>
      <w:r w:rsidR="009422AD" w:rsidRPr="00795B7D">
        <w:rPr>
          <w:rFonts w:ascii="Verdana" w:hAnsi="Verdana"/>
          <w:sz w:val="18"/>
          <w:szCs w:val="18"/>
        </w:rPr>
        <w:t>non-respect</w:t>
      </w:r>
      <w:r w:rsidRPr="00795B7D">
        <w:rPr>
          <w:rFonts w:ascii="Verdana" w:hAnsi="Verdana"/>
          <w:sz w:val="18"/>
          <w:szCs w:val="18"/>
        </w:rPr>
        <w:t xml:space="preserve"> des usages,…)</w:t>
      </w:r>
    </w:p>
    <w:p w14:paraId="1D05566C" w14:textId="77777777" w:rsidR="00795B7D" w:rsidRPr="00795B7D" w:rsidRDefault="00795B7D" w:rsidP="00795B7D">
      <w:pPr>
        <w:ind w:left="720"/>
        <w:jc w:val="both"/>
        <w:rPr>
          <w:rFonts w:ascii="Verdana" w:hAnsi="Verdana"/>
          <w:sz w:val="18"/>
          <w:szCs w:val="18"/>
        </w:rPr>
      </w:pPr>
    </w:p>
    <w:p w14:paraId="70D129EC" w14:textId="5105F4E9" w:rsidR="00EF1B82" w:rsidRPr="00795B7D" w:rsidRDefault="00F3201C" w:rsidP="00EF1B82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Ponctuellement</w:t>
      </w:r>
      <w:r w:rsidR="00EF1B82" w:rsidRPr="00795B7D">
        <w:rPr>
          <w:rFonts w:ascii="Verdana" w:hAnsi="Verdana"/>
          <w:sz w:val="18"/>
          <w:szCs w:val="18"/>
        </w:rPr>
        <w:t>, renfort des gardes dans</w:t>
      </w:r>
      <w:r w:rsidR="00815A3A" w:rsidRPr="00795B7D">
        <w:rPr>
          <w:rFonts w:ascii="Verdana" w:hAnsi="Verdana"/>
          <w:sz w:val="18"/>
          <w:szCs w:val="18"/>
        </w:rPr>
        <w:t xml:space="preserve"> leurs missions quotidiennes : </w:t>
      </w:r>
      <w:r w:rsidR="00EF1B82" w:rsidRPr="00795B7D">
        <w:rPr>
          <w:rFonts w:ascii="Verdana" w:hAnsi="Verdana"/>
          <w:sz w:val="18"/>
          <w:szCs w:val="18"/>
        </w:rPr>
        <w:t>réparations, entretien, pose de signalisation, inventaires, …</w:t>
      </w:r>
    </w:p>
    <w:p w14:paraId="234247E2" w14:textId="0D4EF6B3" w:rsidR="00EF1B82" w:rsidRDefault="00EF1B82" w:rsidP="00EF1B82">
      <w:pPr>
        <w:jc w:val="both"/>
        <w:rPr>
          <w:rFonts w:ascii="Verdana" w:hAnsi="Verdana"/>
          <w:sz w:val="18"/>
          <w:szCs w:val="18"/>
        </w:rPr>
      </w:pPr>
    </w:p>
    <w:p w14:paraId="3056BD70" w14:textId="7EBCBF3B" w:rsidR="009B5EB4" w:rsidRDefault="009B5EB4" w:rsidP="009B5EB4">
      <w:pPr>
        <w:rPr>
          <w:rFonts w:ascii="Verdana" w:hAnsi="Verdana"/>
          <w:b/>
          <w:color w:val="FF3399"/>
          <w:sz w:val="18"/>
          <w:szCs w:val="18"/>
          <w:u w:val="single"/>
        </w:rPr>
      </w:pPr>
      <w:r>
        <w:rPr>
          <w:rFonts w:ascii="Verdana" w:hAnsi="Verdana"/>
          <w:b/>
          <w:color w:val="FF3399"/>
          <w:sz w:val="18"/>
          <w:szCs w:val="18"/>
          <w:u w:val="single"/>
        </w:rPr>
        <w:t>3 – CONTRAINTES DU POSTE</w:t>
      </w:r>
    </w:p>
    <w:p w14:paraId="2A012F06" w14:textId="77777777" w:rsidR="00CB7B55" w:rsidRDefault="00CB7B55" w:rsidP="009B5EB4">
      <w:pPr>
        <w:rPr>
          <w:rFonts w:ascii="Verdana" w:hAnsi="Verdana"/>
          <w:b/>
          <w:color w:val="FF3399"/>
          <w:sz w:val="18"/>
          <w:szCs w:val="18"/>
          <w:u w:val="single"/>
        </w:rPr>
      </w:pPr>
    </w:p>
    <w:p w14:paraId="4B9A6FB8" w14:textId="77777777" w:rsidR="00CB7B55" w:rsidRDefault="009B5EB4" w:rsidP="009B5EB4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795B7D">
        <w:rPr>
          <w:rFonts w:ascii="Verdana" w:hAnsi="Verdana"/>
          <w:sz w:val="18"/>
          <w:szCs w:val="18"/>
        </w:rPr>
        <w:t>28h00 hebdomadaires.</w:t>
      </w:r>
    </w:p>
    <w:p w14:paraId="5CDE76A0" w14:textId="05849D7D" w:rsidR="009B5EB4" w:rsidRPr="00795B7D" w:rsidRDefault="009B5EB4" w:rsidP="009B5EB4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795B7D">
        <w:rPr>
          <w:rFonts w:ascii="Verdana" w:hAnsi="Verdana"/>
          <w:sz w:val="18"/>
          <w:szCs w:val="18"/>
        </w:rPr>
        <w:t>L’agent est susceptible de travailler les week-ends, selon les plannings.</w:t>
      </w:r>
    </w:p>
    <w:p w14:paraId="5D79C212" w14:textId="77777777" w:rsidR="009B5EB4" w:rsidRPr="00795B7D" w:rsidRDefault="009B5EB4" w:rsidP="009B5EB4">
      <w:pPr>
        <w:numPr>
          <w:ilvl w:val="0"/>
          <w:numId w:val="3"/>
        </w:numPr>
        <w:rPr>
          <w:rFonts w:ascii="Verdana" w:hAnsi="Verdana"/>
          <w:b/>
          <w:sz w:val="18"/>
          <w:szCs w:val="18"/>
          <w:u w:val="single"/>
        </w:rPr>
      </w:pPr>
      <w:r w:rsidRPr="00795B7D">
        <w:rPr>
          <w:rFonts w:ascii="Verdana" w:hAnsi="Verdana"/>
          <w:b/>
          <w:sz w:val="18"/>
          <w:szCs w:val="18"/>
          <w:u w:val="single"/>
        </w:rPr>
        <w:t>PERMIS B : INDISPENSABLE</w:t>
      </w:r>
    </w:p>
    <w:p w14:paraId="295AD645" w14:textId="4A1C1F74" w:rsidR="009B5EB4" w:rsidRDefault="009B5EB4" w:rsidP="00EF1B82">
      <w:pPr>
        <w:jc w:val="both"/>
        <w:rPr>
          <w:rFonts w:ascii="Verdana" w:hAnsi="Verdana"/>
          <w:sz w:val="18"/>
          <w:szCs w:val="18"/>
        </w:rPr>
      </w:pPr>
    </w:p>
    <w:p w14:paraId="6D8DE4C9" w14:textId="02B54A50" w:rsidR="009B5EB4" w:rsidRDefault="009B5EB4" w:rsidP="009B5EB4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>
        <w:rPr>
          <w:rFonts w:ascii="Verdana" w:eastAsia="Times" w:hAnsi="Verdana"/>
          <w:b/>
          <w:color w:val="FF3399"/>
          <w:sz w:val="18"/>
          <w:szCs w:val="18"/>
          <w:u w:val="single"/>
        </w:rPr>
        <w:t>4 – POLYVALENCE</w:t>
      </w:r>
    </w:p>
    <w:p w14:paraId="7FF095FB" w14:textId="77777777" w:rsidR="00CB7B55" w:rsidRDefault="00CB7B55" w:rsidP="009B5EB4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</w:p>
    <w:p w14:paraId="33EF7C35" w14:textId="78B658C9" w:rsidR="009B5EB4" w:rsidRPr="00795B7D" w:rsidRDefault="009B5EB4" w:rsidP="00CB7B55">
      <w:pPr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Oui</w:t>
      </w:r>
    </w:p>
    <w:p w14:paraId="40CC7A66" w14:textId="06791C19" w:rsidR="00EF1B82" w:rsidRDefault="00EF1B82" w:rsidP="00EF1B82">
      <w:pPr>
        <w:jc w:val="both"/>
        <w:rPr>
          <w:rFonts w:ascii="Verdana" w:hAnsi="Verdana"/>
          <w:sz w:val="18"/>
          <w:szCs w:val="18"/>
        </w:rPr>
      </w:pPr>
    </w:p>
    <w:p w14:paraId="32E179FB" w14:textId="70839311" w:rsidR="009B5EB4" w:rsidRDefault="009B5EB4" w:rsidP="009B5EB4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>
        <w:rPr>
          <w:rFonts w:ascii="Verdana" w:eastAsia="Times" w:hAnsi="Verdana"/>
          <w:b/>
          <w:color w:val="FF3399"/>
          <w:sz w:val="18"/>
          <w:szCs w:val="18"/>
          <w:u w:val="single"/>
        </w:rPr>
        <w:t>5 – LIAISONS FONCTIONNELLES</w:t>
      </w:r>
    </w:p>
    <w:p w14:paraId="02ADDB68" w14:textId="77777777" w:rsidR="00CB7B55" w:rsidRDefault="00CB7B55" w:rsidP="009B5EB4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</w:p>
    <w:p w14:paraId="0F115818" w14:textId="20576953" w:rsidR="009B5EB4" w:rsidRDefault="009B5EB4" w:rsidP="00CB7B55">
      <w:pPr>
        <w:suppressAutoHyphens/>
        <w:spacing w:line="100" w:lineRule="atLeast"/>
        <w:ind w:firstLine="708"/>
        <w:jc w:val="both"/>
        <w:rPr>
          <w:rFonts w:ascii="Verdana" w:eastAsia="Times" w:hAnsi="Verdana"/>
          <w:sz w:val="18"/>
          <w:szCs w:val="18"/>
        </w:rPr>
      </w:pPr>
      <w:r>
        <w:rPr>
          <w:rFonts w:ascii="Arial" w:eastAsia="Times" w:hAnsi="Arial" w:cs="Arial"/>
          <w:sz w:val="18"/>
          <w:szCs w:val="18"/>
        </w:rPr>
        <w:t>→</w:t>
      </w:r>
      <w:r>
        <w:rPr>
          <w:rFonts w:ascii="Verdana" w:eastAsia="Times" w:hAnsi="Verdana"/>
          <w:sz w:val="18"/>
          <w:szCs w:val="18"/>
        </w:rPr>
        <w:t xml:space="preserve"> Internes : ensemble des agents </w:t>
      </w:r>
      <w:r w:rsidR="00F3201C">
        <w:rPr>
          <w:rFonts w:ascii="Verdana" w:eastAsia="Times" w:hAnsi="Verdana"/>
          <w:sz w:val="18"/>
          <w:szCs w:val="18"/>
        </w:rPr>
        <w:t>du service Espaces Naturels &amp;</w:t>
      </w:r>
      <w:r w:rsidR="009422AD">
        <w:rPr>
          <w:rFonts w:ascii="Verdana" w:eastAsia="Times" w:hAnsi="Verdana"/>
          <w:sz w:val="18"/>
          <w:szCs w:val="18"/>
        </w:rPr>
        <w:t xml:space="preserve"> Maison du Littoral</w:t>
      </w:r>
    </w:p>
    <w:p w14:paraId="276D5641" w14:textId="77777777" w:rsidR="009B5EB4" w:rsidRDefault="009B5EB4" w:rsidP="009B5EB4">
      <w:pPr>
        <w:suppressAutoHyphens/>
        <w:spacing w:line="100" w:lineRule="atLeast"/>
        <w:jc w:val="both"/>
        <w:rPr>
          <w:rFonts w:ascii="Verdana" w:eastAsia="Times" w:hAnsi="Verdana"/>
          <w:sz w:val="18"/>
          <w:szCs w:val="18"/>
        </w:rPr>
      </w:pPr>
    </w:p>
    <w:p w14:paraId="2892C4AC" w14:textId="77777777" w:rsidR="009B5EB4" w:rsidRDefault="009B5EB4" w:rsidP="00CB7B55">
      <w:pPr>
        <w:suppressAutoHyphens/>
        <w:spacing w:line="100" w:lineRule="atLeast"/>
        <w:ind w:firstLine="708"/>
        <w:jc w:val="both"/>
        <w:rPr>
          <w:rFonts w:ascii="Verdana" w:eastAsia="Times" w:hAnsi="Verdana" w:cs="Times"/>
          <w:sz w:val="18"/>
          <w:szCs w:val="18"/>
        </w:rPr>
      </w:pPr>
      <w:r>
        <w:rPr>
          <w:rFonts w:ascii="Arial" w:eastAsia="Times" w:hAnsi="Arial" w:cs="Arial"/>
          <w:sz w:val="18"/>
          <w:szCs w:val="18"/>
        </w:rPr>
        <w:t>→</w:t>
      </w:r>
      <w:r>
        <w:rPr>
          <w:rFonts w:ascii="Verdana" w:eastAsia="Times" w:hAnsi="Verdana"/>
          <w:sz w:val="18"/>
          <w:szCs w:val="18"/>
        </w:rPr>
        <w:t xml:space="preserve"> Externes : </w:t>
      </w:r>
      <w:r>
        <w:rPr>
          <w:rFonts w:ascii="Verdana" w:eastAsia="Times" w:hAnsi="Verdana" w:cs="Times"/>
          <w:sz w:val="18"/>
          <w:szCs w:val="18"/>
        </w:rPr>
        <w:t>usagers</w:t>
      </w:r>
    </w:p>
    <w:p w14:paraId="6F378EF8" w14:textId="77777777" w:rsidR="009B5EB4" w:rsidRPr="00795B7D" w:rsidRDefault="009B5EB4" w:rsidP="00EF1B82">
      <w:pPr>
        <w:jc w:val="both"/>
        <w:rPr>
          <w:rFonts w:ascii="Verdana" w:hAnsi="Verdana"/>
          <w:sz w:val="18"/>
          <w:szCs w:val="18"/>
        </w:rPr>
      </w:pPr>
    </w:p>
    <w:p w14:paraId="690A3D5A" w14:textId="77777777" w:rsidR="009B5EB4" w:rsidRDefault="009B5EB4" w:rsidP="009B5EB4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>
        <w:rPr>
          <w:rFonts w:ascii="Verdana" w:eastAsia="Times" w:hAnsi="Verdana"/>
          <w:b/>
          <w:color w:val="FF3399"/>
          <w:sz w:val="18"/>
          <w:szCs w:val="18"/>
          <w:u w:val="single"/>
        </w:rPr>
        <w:t>6 – PROFIL DE COMPETENCES</w:t>
      </w:r>
    </w:p>
    <w:p w14:paraId="7E87218F" w14:textId="77777777" w:rsidR="00795B7D" w:rsidRPr="00795B7D" w:rsidRDefault="00795B7D" w:rsidP="00EF1B82">
      <w:pPr>
        <w:jc w:val="both"/>
        <w:rPr>
          <w:rFonts w:ascii="Verdana" w:hAnsi="Verdana"/>
          <w:b/>
          <w:color w:val="FF0066"/>
          <w:sz w:val="18"/>
          <w:szCs w:val="18"/>
          <w:u w:val="single"/>
        </w:rPr>
      </w:pPr>
    </w:p>
    <w:p w14:paraId="211F5B45" w14:textId="77777777" w:rsidR="00EF1B82" w:rsidRPr="00795B7D" w:rsidRDefault="00EF1B82" w:rsidP="00EF1B82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4"/>
        <w:gridCol w:w="3021"/>
        <w:gridCol w:w="3017"/>
      </w:tblGrid>
      <w:tr w:rsidR="00EF1B82" w:rsidRPr="00795B7D" w14:paraId="75917096" w14:textId="77777777" w:rsidTr="00004ACC">
        <w:tc>
          <w:tcPr>
            <w:tcW w:w="3070" w:type="dxa"/>
          </w:tcPr>
          <w:p w14:paraId="4AFD2455" w14:textId="77777777" w:rsidR="00EF1B82" w:rsidRPr="00795B7D" w:rsidRDefault="00EF1B82" w:rsidP="00004AC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95B7D">
              <w:rPr>
                <w:rFonts w:ascii="Verdana" w:hAnsi="Verdana"/>
                <w:sz w:val="18"/>
                <w:szCs w:val="18"/>
              </w:rPr>
              <w:t>SAVOIRS</w:t>
            </w:r>
          </w:p>
        </w:tc>
        <w:tc>
          <w:tcPr>
            <w:tcW w:w="3071" w:type="dxa"/>
          </w:tcPr>
          <w:p w14:paraId="6C67A88B" w14:textId="77777777" w:rsidR="00EF1B82" w:rsidRPr="00795B7D" w:rsidRDefault="00EF1B82" w:rsidP="00004AC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95B7D">
              <w:rPr>
                <w:rFonts w:ascii="Verdana" w:hAnsi="Verdana"/>
                <w:sz w:val="18"/>
                <w:szCs w:val="18"/>
              </w:rPr>
              <w:t>SAVOIR-FAIRE</w:t>
            </w:r>
          </w:p>
        </w:tc>
        <w:tc>
          <w:tcPr>
            <w:tcW w:w="3071" w:type="dxa"/>
          </w:tcPr>
          <w:p w14:paraId="5FB9CA44" w14:textId="77777777" w:rsidR="00EF1B82" w:rsidRPr="00795B7D" w:rsidRDefault="00EF1B82" w:rsidP="00004AC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95B7D">
              <w:rPr>
                <w:rFonts w:ascii="Verdana" w:hAnsi="Verdana"/>
                <w:sz w:val="18"/>
                <w:szCs w:val="18"/>
              </w:rPr>
              <w:t>SAVOIR-ETRE</w:t>
            </w:r>
          </w:p>
        </w:tc>
      </w:tr>
      <w:tr w:rsidR="00EF1B82" w:rsidRPr="00795B7D" w14:paraId="345BE593" w14:textId="77777777" w:rsidTr="00004ACC">
        <w:tc>
          <w:tcPr>
            <w:tcW w:w="3070" w:type="dxa"/>
          </w:tcPr>
          <w:p w14:paraId="67991B2F" w14:textId="77777777" w:rsidR="00EF1B82" w:rsidRPr="00795B7D" w:rsidRDefault="00EF1B82" w:rsidP="00EF1B82">
            <w:pPr>
              <w:rPr>
                <w:rFonts w:ascii="Verdana" w:hAnsi="Verdana"/>
                <w:sz w:val="18"/>
                <w:szCs w:val="18"/>
              </w:rPr>
            </w:pPr>
            <w:r w:rsidRPr="00795B7D">
              <w:rPr>
                <w:rFonts w:ascii="Verdana" w:hAnsi="Verdana"/>
                <w:sz w:val="18"/>
                <w:szCs w:val="18"/>
              </w:rPr>
              <w:t>- Sensibilité à l’environnement</w:t>
            </w:r>
          </w:p>
          <w:p w14:paraId="77B4BB1A" w14:textId="67748BAB" w:rsidR="00EF1B82" w:rsidRPr="00795B7D" w:rsidRDefault="00EF1B82" w:rsidP="00EF1B82">
            <w:pPr>
              <w:rPr>
                <w:rFonts w:ascii="Verdana" w:hAnsi="Verdana"/>
                <w:sz w:val="18"/>
                <w:szCs w:val="18"/>
              </w:rPr>
            </w:pPr>
            <w:r w:rsidRPr="00795B7D">
              <w:rPr>
                <w:rFonts w:ascii="Verdana" w:hAnsi="Verdana"/>
                <w:sz w:val="18"/>
                <w:szCs w:val="18"/>
              </w:rPr>
              <w:t>- Bonne résistance physique (marche ≈1</w:t>
            </w:r>
            <w:r w:rsidR="00CB7B55">
              <w:rPr>
                <w:rFonts w:ascii="Verdana" w:hAnsi="Verdana"/>
                <w:sz w:val="18"/>
                <w:szCs w:val="18"/>
              </w:rPr>
              <w:t>0</w:t>
            </w:r>
            <w:r w:rsidRPr="00795B7D">
              <w:rPr>
                <w:rFonts w:ascii="Verdana" w:hAnsi="Verdana"/>
                <w:sz w:val="18"/>
                <w:szCs w:val="18"/>
              </w:rPr>
              <w:t>kms/jour)</w:t>
            </w:r>
          </w:p>
          <w:p w14:paraId="6B7ADD43" w14:textId="5787E904" w:rsidR="00EF1B82" w:rsidRPr="00795B7D" w:rsidRDefault="00046A27" w:rsidP="00004AC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Permis B obligatoire</w:t>
            </w:r>
          </w:p>
        </w:tc>
        <w:tc>
          <w:tcPr>
            <w:tcW w:w="3071" w:type="dxa"/>
          </w:tcPr>
          <w:p w14:paraId="63874741" w14:textId="77777777" w:rsidR="00EF1B82" w:rsidRPr="00795B7D" w:rsidRDefault="00EF1B82" w:rsidP="00EF1B8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95B7D">
              <w:rPr>
                <w:rFonts w:ascii="Verdana" w:hAnsi="Verdana"/>
                <w:sz w:val="18"/>
                <w:szCs w:val="18"/>
              </w:rPr>
              <w:t>- Polyvalence</w:t>
            </w:r>
          </w:p>
          <w:p w14:paraId="57C56274" w14:textId="77777777" w:rsidR="00EF1B82" w:rsidRPr="00795B7D" w:rsidRDefault="00EF1B82" w:rsidP="00EF1B8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95B7D">
              <w:rPr>
                <w:rFonts w:ascii="Verdana" w:hAnsi="Verdana"/>
                <w:sz w:val="18"/>
                <w:szCs w:val="18"/>
              </w:rPr>
              <w:t>- Autonomie</w:t>
            </w:r>
          </w:p>
          <w:p w14:paraId="4A5ECDD0" w14:textId="77777777" w:rsidR="00815A3A" w:rsidRPr="00795B7D" w:rsidRDefault="00815A3A" w:rsidP="00EF1B8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95B7D">
              <w:rPr>
                <w:rFonts w:ascii="Verdana" w:hAnsi="Verdana"/>
                <w:sz w:val="18"/>
                <w:szCs w:val="18"/>
              </w:rPr>
              <w:t>- Restitution d’observations</w:t>
            </w:r>
          </w:p>
        </w:tc>
        <w:tc>
          <w:tcPr>
            <w:tcW w:w="3071" w:type="dxa"/>
          </w:tcPr>
          <w:p w14:paraId="320A7DF4" w14:textId="77777777" w:rsidR="00EF1B82" w:rsidRPr="00795B7D" w:rsidRDefault="00EF1B82" w:rsidP="00EF1B82">
            <w:pPr>
              <w:rPr>
                <w:rFonts w:ascii="Verdana" w:hAnsi="Verdana"/>
                <w:sz w:val="18"/>
                <w:szCs w:val="18"/>
              </w:rPr>
            </w:pPr>
            <w:r w:rsidRPr="00795B7D">
              <w:rPr>
                <w:rFonts w:ascii="Verdana" w:hAnsi="Verdana"/>
                <w:sz w:val="18"/>
                <w:szCs w:val="18"/>
              </w:rPr>
              <w:t>- Capacités relationnelles (contact direct avec le public)</w:t>
            </w:r>
          </w:p>
          <w:p w14:paraId="578EC7DD" w14:textId="77777777" w:rsidR="00EF1B82" w:rsidRPr="00795B7D" w:rsidRDefault="00EF1B82" w:rsidP="00EF1B82">
            <w:pPr>
              <w:rPr>
                <w:rFonts w:ascii="Verdana" w:hAnsi="Verdana"/>
                <w:sz w:val="18"/>
                <w:szCs w:val="18"/>
              </w:rPr>
            </w:pPr>
            <w:r w:rsidRPr="00795B7D">
              <w:rPr>
                <w:rFonts w:ascii="Verdana" w:hAnsi="Verdana"/>
                <w:sz w:val="18"/>
                <w:szCs w:val="18"/>
              </w:rPr>
              <w:t>- Rigueur</w:t>
            </w:r>
          </w:p>
          <w:p w14:paraId="1B965B67" w14:textId="77777777" w:rsidR="00EF1B82" w:rsidRPr="00795B7D" w:rsidRDefault="00EF1B82" w:rsidP="00EF1B82">
            <w:pPr>
              <w:rPr>
                <w:rFonts w:ascii="Verdana" w:hAnsi="Verdana"/>
                <w:sz w:val="18"/>
                <w:szCs w:val="18"/>
              </w:rPr>
            </w:pPr>
            <w:r w:rsidRPr="00795B7D">
              <w:rPr>
                <w:rFonts w:ascii="Verdana" w:hAnsi="Verdana"/>
                <w:sz w:val="18"/>
                <w:szCs w:val="18"/>
              </w:rPr>
              <w:t>- Dynamisme</w:t>
            </w:r>
          </w:p>
          <w:p w14:paraId="723D4A64" w14:textId="77777777" w:rsidR="00EF1B82" w:rsidRPr="00795B7D" w:rsidRDefault="00EF1B82" w:rsidP="00004AC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4830CFF" w14:textId="77777777" w:rsidR="00EF1B82" w:rsidRPr="00795B7D" w:rsidRDefault="00EF1B82" w:rsidP="00EF1B82">
      <w:pPr>
        <w:rPr>
          <w:rFonts w:ascii="Verdana" w:hAnsi="Verdana"/>
          <w:sz w:val="18"/>
          <w:szCs w:val="18"/>
        </w:rPr>
      </w:pPr>
    </w:p>
    <w:p w14:paraId="1036B136" w14:textId="77777777" w:rsidR="00EF1B82" w:rsidRPr="00795B7D" w:rsidRDefault="00EF1B82" w:rsidP="00477843">
      <w:pPr>
        <w:jc w:val="center"/>
        <w:rPr>
          <w:rFonts w:ascii="Verdana" w:hAnsi="Verdana"/>
          <w:b/>
          <w:sz w:val="18"/>
          <w:szCs w:val="18"/>
        </w:rPr>
      </w:pPr>
    </w:p>
    <w:p w14:paraId="1D3918B2" w14:textId="77777777" w:rsidR="00EF1B82" w:rsidRPr="00795B7D" w:rsidRDefault="00EF1B82" w:rsidP="00477843">
      <w:pPr>
        <w:jc w:val="center"/>
        <w:rPr>
          <w:rFonts w:ascii="Verdana" w:hAnsi="Verdana"/>
          <w:b/>
          <w:sz w:val="18"/>
          <w:szCs w:val="18"/>
        </w:rPr>
      </w:pPr>
    </w:p>
    <w:p w14:paraId="3275215B" w14:textId="77777777" w:rsidR="00477843" w:rsidRPr="00795B7D" w:rsidRDefault="00477843">
      <w:pPr>
        <w:rPr>
          <w:rFonts w:ascii="Verdana" w:hAnsi="Verdana"/>
          <w:sz w:val="18"/>
          <w:szCs w:val="18"/>
        </w:rPr>
      </w:pPr>
    </w:p>
    <w:p w14:paraId="528D7ED8" w14:textId="77777777" w:rsidR="00477843" w:rsidRPr="00795B7D" w:rsidRDefault="00477843">
      <w:pPr>
        <w:rPr>
          <w:rFonts w:ascii="Verdana" w:hAnsi="Verdana"/>
          <w:sz w:val="18"/>
          <w:szCs w:val="18"/>
        </w:rPr>
      </w:pPr>
    </w:p>
    <w:sectPr w:rsidR="00477843" w:rsidRPr="00795B7D" w:rsidSect="00CB7B55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20525" w14:textId="77777777" w:rsidR="00E96CBD" w:rsidRDefault="00E96CBD" w:rsidP="00795B7D">
      <w:r>
        <w:separator/>
      </w:r>
    </w:p>
  </w:endnote>
  <w:endnote w:type="continuationSeparator" w:id="0">
    <w:p w14:paraId="03001BC6" w14:textId="77777777" w:rsidR="00E96CBD" w:rsidRDefault="00E96CBD" w:rsidP="0079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5615" w14:textId="77777777" w:rsidR="00795B7D" w:rsidRDefault="00795B7D">
    <w:pPr>
      <w:pStyle w:val="Pieddepag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25EE9D2" wp14:editId="0E3CC348">
          <wp:simplePos x="0" y="0"/>
          <wp:positionH relativeFrom="margin">
            <wp:posOffset>-472440</wp:posOffset>
          </wp:positionH>
          <wp:positionV relativeFrom="margin">
            <wp:posOffset>6149340</wp:posOffset>
          </wp:positionV>
          <wp:extent cx="6162675" cy="3524250"/>
          <wp:effectExtent l="19050" t="0" r="9525" b="0"/>
          <wp:wrapNone/>
          <wp:docPr id="6" name="Image 1" descr="Tete-de-lettre-Perr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Tete-de-lettre-Perr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58" t="67053" r="14316"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352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C26D7" w14:textId="77777777" w:rsidR="00E96CBD" w:rsidRDefault="00E96CBD" w:rsidP="00795B7D">
      <w:r>
        <w:separator/>
      </w:r>
    </w:p>
  </w:footnote>
  <w:footnote w:type="continuationSeparator" w:id="0">
    <w:p w14:paraId="3DF0D146" w14:textId="77777777" w:rsidR="00E96CBD" w:rsidRDefault="00E96CBD" w:rsidP="00795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EEC1" w14:textId="77777777" w:rsidR="00795B7D" w:rsidRDefault="00795B7D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71BBE6" wp14:editId="6E42590B">
          <wp:simplePos x="0" y="0"/>
          <wp:positionH relativeFrom="margin">
            <wp:posOffset>-348615</wp:posOffset>
          </wp:positionH>
          <wp:positionV relativeFrom="margin">
            <wp:posOffset>-508635</wp:posOffset>
          </wp:positionV>
          <wp:extent cx="1990725" cy="581025"/>
          <wp:effectExtent l="19050" t="0" r="9525" b="0"/>
          <wp:wrapSquare wrapText="bothSides"/>
          <wp:docPr id="5" name="Image 0" descr="LOGO_PG_100% MAGENTA_SANS ENCAD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PG_100% MAGENTA_SANS ENCAD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40F1"/>
    <w:multiLevelType w:val="hybridMultilevel"/>
    <w:tmpl w:val="A1BC30A2"/>
    <w:lvl w:ilvl="0" w:tplc="CEE4A7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21D6"/>
    <w:multiLevelType w:val="hybridMultilevel"/>
    <w:tmpl w:val="462C945E"/>
    <w:lvl w:ilvl="0" w:tplc="A52C213C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3052645E"/>
    <w:multiLevelType w:val="hybridMultilevel"/>
    <w:tmpl w:val="32DEC792"/>
    <w:lvl w:ilvl="0" w:tplc="5142CF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6482371">
    <w:abstractNumId w:val="0"/>
  </w:num>
  <w:num w:numId="2" w16cid:durableId="831529721">
    <w:abstractNumId w:val="2"/>
  </w:num>
  <w:num w:numId="3" w16cid:durableId="1923175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43"/>
    <w:rsid w:val="00001D05"/>
    <w:rsid w:val="00004ACC"/>
    <w:rsid w:val="00035C37"/>
    <w:rsid w:val="000452A6"/>
    <w:rsid w:val="00046A27"/>
    <w:rsid w:val="001A1EBF"/>
    <w:rsid w:val="001B2A29"/>
    <w:rsid w:val="001E05A8"/>
    <w:rsid w:val="00202D00"/>
    <w:rsid w:val="0027605B"/>
    <w:rsid w:val="00277DAC"/>
    <w:rsid w:val="002D7900"/>
    <w:rsid w:val="003648EC"/>
    <w:rsid w:val="00397EBE"/>
    <w:rsid w:val="003E70C1"/>
    <w:rsid w:val="00477843"/>
    <w:rsid w:val="00522C66"/>
    <w:rsid w:val="005E5986"/>
    <w:rsid w:val="0062628E"/>
    <w:rsid w:val="006622A9"/>
    <w:rsid w:val="0066564E"/>
    <w:rsid w:val="00691159"/>
    <w:rsid w:val="006973F1"/>
    <w:rsid w:val="007062AB"/>
    <w:rsid w:val="00753F0D"/>
    <w:rsid w:val="00794618"/>
    <w:rsid w:val="00795B7D"/>
    <w:rsid w:val="007A2B91"/>
    <w:rsid w:val="007B2E31"/>
    <w:rsid w:val="00815A3A"/>
    <w:rsid w:val="008D5A35"/>
    <w:rsid w:val="00906C9E"/>
    <w:rsid w:val="0092791F"/>
    <w:rsid w:val="009422AD"/>
    <w:rsid w:val="009706A0"/>
    <w:rsid w:val="0099318E"/>
    <w:rsid w:val="00995693"/>
    <w:rsid w:val="009A046A"/>
    <w:rsid w:val="009B5EB4"/>
    <w:rsid w:val="009C3F6C"/>
    <w:rsid w:val="009F2298"/>
    <w:rsid w:val="00A07A76"/>
    <w:rsid w:val="00A109B7"/>
    <w:rsid w:val="00A64CC0"/>
    <w:rsid w:val="00B772AB"/>
    <w:rsid w:val="00C06114"/>
    <w:rsid w:val="00C14C5C"/>
    <w:rsid w:val="00C351A3"/>
    <w:rsid w:val="00C9250D"/>
    <w:rsid w:val="00CA08F5"/>
    <w:rsid w:val="00CB7B55"/>
    <w:rsid w:val="00CD02AA"/>
    <w:rsid w:val="00CE073C"/>
    <w:rsid w:val="00D04C08"/>
    <w:rsid w:val="00D203DC"/>
    <w:rsid w:val="00D21F17"/>
    <w:rsid w:val="00D349B1"/>
    <w:rsid w:val="00D456F0"/>
    <w:rsid w:val="00D60E88"/>
    <w:rsid w:val="00E03970"/>
    <w:rsid w:val="00E40E65"/>
    <w:rsid w:val="00E96CBD"/>
    <w:rsid w:val="00EC4996"/>
    <w:rsid w:val="00EE48CA"/>
    <w:rsid w:val="00EF1B82"/>
    <w:rsid w:val="00F3201C"/>
    <w:rsid w:val="00FC68EE"/>
    <w:rsid w:val="00FD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C83FC1"/>
  <w15:docId w15:val="{0B20CAA5-AB3E-40A6-9363-76DFDEB8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95B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95B7D"/>
    <w:rPr>
      <w:sz w:val="24"/>
      <w:szCs w:val="24"/>
    </w:rPr>
  </w:style>
  <w:style w:type="paragraph" w:styleId="Pieddepage">
    <w:name w:val="footer"/>
    <w:basedOn w:val="Normal"/>
    <w:link w:val="PieddepageCar"/>
    <w:rsid w:val="00795B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95B7D"/>
    <w:rPr>
      <w:sz w:val="24"/>
      <w:szCs w:val="24"/>
    </w:rPr>
  </w:style>
  <w:style w:type="character" w:styleId="lev">
    <w:name w:val="Strong"/>
    <w:basedOn w:val="Policepardfaut"/>
    <w:uiPriority w:val="22"/>
    <w:qFormat/>
    <w:rsid w:val="00795B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GRAND SITE NATUREL DE PLOUMANAC’H</vt:lpstr>
    </vt:vector>
  </TitlesOfParts>
  <Company>Mairie de Perros-Guirec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SITE NATUREL DE PLOUMANAC’H</dc:title>
  <dc:creator>slegoff</dc:creator>
  <cp:lastModifiedBy>Quentin Le Herve</cp:lastModifiedBy>
  <cp:revision>2</cp:revision>
  <dcterms:created xsi:type="dcterms:W3CDTF">2025-12-16T14:24:00Z</dcterms:created>
  <dcterms:modified xsi:type="dcterms:W3CDTF">2025-12-16T14:24:00Z</dcterms:modified>
</cp:coreProperties>
</file>